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4555AD" w:rsidRDefault="000521BD" w:rsidP="00E40C8F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  <w:lang w:val="en-GB"/>
        </w:rPr>
      </w:pPr>
    </w:p>
    <w:p w:rsidR="00000000" w:rsidRDefault="000521BD">
      <w:pPr>
        <w:pStyle w:val="Zhlav"/>
        <w:tabs>
          <w:tab w:val="clear" w:pos="4536"/>
          <w:tab w:val="clear" w:pos="9072"/>
        </w:tabs>
        <w:spacing w:before="60" w:after="60"/>
        <w:jc w:val="center"/>
        <w:outlineLvl w:val="0"/>
        <w:rPr>
          <w:rFonts w:ascii="Arial" w:hAnsi="Arial" w:cs="Arial"/>
          <w:b/>
          <w:sz w:val="36"/>
          <w:lang w:val="en-GB"/>
        </w:rPr>
      </w:pPr>
      <w:r>
        <w:rPr>
          <w:rFonts w:ascii="Arial" w:hAnsi="Arial" w:cs="Arial"/>
          <w:b/>
          <w:caps/>
          <w:sz w:val="36"/>
          <w:lang w:val="en-GB"/>
        </w:rPr>
        <w:t>Order №</w:t>
      </w:r>
      <w:r>
        <w:rPr>
          <w:rFonts w:ascii="Arial" w:hAnsi="Arial" w:cs="Arial"/>
          <w:b/>
          <w:sz w:val="36"/>
          <w:lang w:val="en-GB"/>
        </w:rPr>
        <w:t xml:space="preserve"> </w:t>
      </w:r>
      <w:r>
        <w:rPr>
          <w:rFonts w:ascii="Arial" w:hAnsi="Arial" w:cs="Arial"/>
          <w:b/>
          <w:sz w:val="36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>
        <w:rPr>
          <w:rFonts w:ascii="Arial" w:hAnsi="Arial" w:cs="Arial"/>
          <w:b/>
          <w:sz w:val="36"/>
          <w:lang w:val="en-GB"/>
        </w:rPr>
        <w:instrText xml:space="preserve"> FORMTEXT </w:instrText>
      </w:r>
      <w:r>
        <w:rPr>
          <w:rFonts w:ascii="Arial" w:hAnsi="Arial" w:cs="Arial"/>
          <w:b/>
          <w:sz w:val="36"/>
          <w:lang w:val="en-GB"/>
        </w:rPr>
      </w:r>
      <w:r>
        <w:rPr>
          <w:rFonts w:ascii="Arial" w:hAnsi="Arial" w:cs="Arial"/>
          <w:b/>
          <w:sz w:val="36"/>
          <w:lang w:val="en-GB"/>
        </w:rPr>
        <w:fldChar w:fldCharType="separate"/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noProof/>
          <w:sz w:val="36"/>
          <w:lang w:val="en-GB"/>
        </w:rPr>
        <w:t> </w:t>
      </w:r>
      <w:r>
        <w:rPr>
          <w:rFonts w:ascii="Arial" w:hAnsi="Arial" w:cs="Arial"/>
          <w:b/>
          <w:sz w:val="36"/>
          <w:lang w:val="en-GB"/>
        </w:rPr>
        <w:fldChar w:fldCharType="end"/>
      </w:r>
      <w:bookmarkEnd w:id="0"/>
    </w:p>
    <w:p w:rsidR="00000000" w:rsidRDefault="000521BD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TESTS OF PROTECTIVE STRUCTURES ROPS &amp; FOPS ACCORDING TO</w:t>
      </w:r>
      <w:r>
        <w:rPr>
          <w:rFonts w:ascii="Arial" w:hAnsi="Arial" w:cs="Arial"/>
          <w:b/>
          <w:lang w:val="en-GB"/>
        </w:rPr>
        <w:br/>
        <w:t>EN/ISO STANDARDS</w:t>
      </w:r>
    </w:p>
    <w:p w:rsidR="00000000" w:rsidRDefault="000521BD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caps/>
          <w:sz w:val="20"/>
          <w:lang w:val="en-GB"/>
        </w:rPr>
      </w:pPr>
      <w:r>
        <w:rPr>
          <w:rFonts w:ascii="Arial" w:hAnsi="Arial" w:cs="Arial"/>
          <w:b/>
          <w:caps/>
          <w:sz w:val="20"/>
          <w:lang w:val="en-GB"/>
        </w:rPr>
        <w:t>ordering party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071"/>
        <w:gridCol w:w="1536"/>
        <w:gridCol w:w="1535"/>
        <w:gridCol w:w="3072"/>
      </w:tblGrid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000000" w:rsidRDefault="000521B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Business name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"/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Address: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2"/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9213" w:type="dxa"/>
            <w:gridSpan w:val="4"/>
            <w:tcBorders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authorized person to contract negotiati</w:t>
            </w:r>
            <w:r>
              <w:rPr>
                <w:rFonts w:ascii="Arial" w:hAnsi="Arial" w:cs="Arial"/>
                <w:sz w:val="20"/>
                <w:lang w:val="en-GB"/>
              </w:rPr>
              <w:t>ons: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3"/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and position of the authorized person to technical matters: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gridSpan w:val="4"/>
            <w:tcBorders>
              <w:top w:val="nil"/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4"/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ID №: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TAX ID №: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5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5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6"/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3071" w:type="dxa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0521B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Telephone: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Fax:</w:t>
            </w:r>
          </w:p>
        </w:tc>
        <w:tc>
          <w:tcPr>
            <w:tcW w:w="3071" w:type="dxa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E-mail: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071" w:type="dxa"/>
            <w:tcBorders>
              <w:top w:val="nil"/>
              <w:right w:val="single" w:sz="4" w:space="0" w:color="auto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7"/>
          </w:p>
        </w:tc>
        <w:tc>
          <w:tcPr>
            <w:tcW w:w="30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8"/>
          </w:p>
        </w:tc>
        <w:tc>
          <w:tcPr>
            <w:tcW w:w="3071" w:type="dxa"/>
            <w:tcBorders>
              <w:top w:val="nil"/>
              <w:left w:val="single" w:sz="4" w:space="0" w:color="auto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sz w:val="19"/>
                <w:lang w:val="en-GB"/>
              </w:rPr>
              <w:instrText xml:space="preserve"> FORMTEX</w:instrText>
            </w:r>
            <w:r>
              <w:rPr>
                <w:rFonts w:ascii="Arial" w:hAnsi="Arial" w:cs="Arial"/>
                <w:sz w:val="19"/>
                <w:lang w:val="en-GB"/>
              </w:rPr>
              <w:instrText xml:space="preserve">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9"/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460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Bank connection: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000000" w:rsidRDefault="000521B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Account number: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5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460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0"/>
          </w:p>
        </w:tc>
        <w:tc>
          <w:tcPr>
            <w:tcW w:w="46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1"/>
          </w:p>
        </w:tc>
      </w:tr>
    </w:tbl>
    <w:p w:rsidR="00000000" w:rsidRDefault="000521BD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PRODUCT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Name: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2"/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Make, model and type: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3"/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Manufacturer: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4"/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11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t>Address: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5"/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12</w:t>
            </w: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0521B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As</w:t>
            </w:r>
            <w:r>
              <w:rPr>
                <w:rFonts w:ascii="Arial" w:hAnsi="Arial" w:cs="Arial"/>
                <w:sz w:val="20"/>
                <w:lang w:val="en-GB"/>
              </w:rPr>
              <w:t xml:space="preserve">sembly plant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(if not identical to the address of manufacturer)</w:t>
            </w:r>
            <w:r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426" w:type="dxa"/>
            <w:vMerge/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</w:p>
        </w:tc>
        <w:tc>
          <w:tcPr>
            <w:tcW w:w="9213" w:type="dxa"/>
            <w:tcBorders>
              <w:top w:val="nil"/>
            </w:tcBorders>
            <w:vAlign w:val="center"/>
          </w:tcPr>
          <w:p w:rsidR="00000000" w:rsidRDefault="000521BD">
            <w:pPr>
              <w:pStyle w:val="Zhlav"/>
              <w:tabs>
                <w:tab w:val="clear" w:pos="4536"/>
                <w:tab w:val="clear" w:pos="9072"/>
              </w:tabs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9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9"/>
                <w:lang w:val="en-GB"/>
              </w:rPr>
              <w:t> </w:t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6"/>
          </w:p>
        </w:tc>
      </w:tr>
    </w:tbl>
    <w:p w:rsidR="00000000" w:rsidRDefault="000521BD">
      <w:pPr>
        <w:numPr>
          <w:ilvl w:val="0"/>
          <w:numId w:val="5"/>
        </w:numPr>
        <w:tabs>
          <w:tab w:val="clear" w:pos="720"/>
        </w:tabs>
        <w:spacing w:before="180" w:after="60"/>
        <w:ind w:left="284" w:hanging="284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THE REQUIRED EN/ISO TESTS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6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6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17"/>
            <w:r>
              <w:rPr>
                <w:rFonts w:ascii="Arial" w:hAnsi="Arial" w:cs="Arial"/>
                <w:sz w:val="19"/>
                <w:lang w:val="en-GB"/>
              </w:rPr>
              <w:t xml:space="preserve"> Tests of the protective structures ROPS &amp; TOPS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11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lang w:val="en-GB"/>
              </w:rPr>
              <w:t xml:space="preserve"> EN ISO 3471 – Earthmoving machinery; </w:t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12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lang w:val="en-GB"/>
              </w:rPr>
              <w:t xml:space="preserve">ISO 8082-1&amp;2 – Forestry machinery; </w:t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13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lang w:val="en-GB"/>
              </w:rPr>
              <w:t xml:space="preserve"> EN 15059 – Snow grooming equipment;</w:t>
            </w:r>
            <w:r>
              <w:rPr>
                <w:rFonts w:ascii="Arial" w:hAnsi="Arial" w:cs="Arial"/>
                <w:sz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14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lang w:val="en-GB"/>
              </w:rPr>
              <w:t xml:space="preserve"> ISO 21299 – Powered ride-on turf care equipment; </w:t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15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lang w:val="en-GB"/>
              </w:rPr>
              <w:t xml:space="preserve"> ISO 12117-2 – Excavators of over 6 t;</w:t>
            </w:r>
            <w:r>
              <w:rPr>
                <w:rFonts w:ascii="Arial" w:hAnsi="Arial" w:cs="Arial"/>
                <w:sz w:val="16"/>
                <w:lang w:val="en-GB"/>
              </w:rPr>
              <w:br/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16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lang w:val="en-GB"/>
              </w:rPr>
              <w:t xml:space="preserve"> EN 13531+A1, ISO 12117 – C</w:t>
            </w:r>
            <w:r>
              <w:rPr>
                <w:rFonts w:ascii="Arial" w:hAnsi="Arial" w:cs="Arial"/>
                <w:sz w:val="16"/>
                <w:lang w:val="en-GB"/>
              </w:rPr>
              <w:t>ompact excavators.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14</w:t>
            </w:r>
          </w:p>
        </w:tc>
        <w:tc>
          <w:tcPr>
            <w:tcW w:w="9213" w:type="dxa"/>
            <w:tcBorders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9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24"/>
            <w:r>
              <w:rPr>
                <w:rFonts w:ascii="Arial" w:hAnsi="Arial" w:cs="Arial"/>
                <w:sz w:val="19"/>
                <w:lang w:val="en-GB"/>
              </w:rPr>
              <w:t xml:space="preserve"> Tests of the protective structures FOPS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7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lang w:val="en-GB"/>
              </w:rPr>
              <w:t xml:space="preserve"> EN ISO 3449 – Earthmoving machinery; </w:t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8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26"/>
            <w:r>
              <w:rPr>
                <w:rFonts w:ascii="Arial" w:hAnsi="Arial" w:cs="Arial"/>
                <w:sz w:val="16"/>
                <w:lang w:val="en-GB"/>
              </w:rPr>
              <w:t xml:space="preserve"> ISO 8083 – Forestry machinery.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15</w:t>
            </w:r>
          </w:p>
        </w:tc>
        <w:tc>
          <w:tcPr>
            <w:tcW w:w="921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0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27"/>
            <w:r>
              <w:rPr>
                <w:rFonts w:ascii="Arial" w:hAnsi="Arial" w:cs="Arial"/>
                <w:sz w:val="19"/>
                <w:lang w:val="en-GB"/>
              </w:rPr>
              <w:t xml:space="preserve"> Tests of the protective structures OPS &amp; OPG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9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28"/>
            <w:r>
              <w:rPr>
                <w:rFonts w:ascii="Arial" w:hAnsi="Arial" w:cs="Arial"/>
                <w:sz w:val="16"/>
                <w:lang w:val="en-GB"/>
              </w:rPr>
              <w:t xml:space="preserve"> ISO 8084 – Forestry machinery;</w:t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20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29"/>
            <w:r>
              <w:rPr>
                <w:rFonts w:ascii="Arial" w:hAnsi="Arial" w:cs="Arial"/>
                <w:sz w:val="16"/>
                <w:lang w:val="en-GB"/>
              </w:rPr>
              <w:t xml:space="preserve"> ISO 10262 – Hydraulic excavators.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 w:val="restart"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16</w:t>
            </w:r>
          </w:p>
        </w:tc>
        <w:tc>
          <w:tcPr>
            <w:tcW w:w="9213" w:type="dxa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9"/>
                <w:lang w:val="en-GB"/>
              </w:rPr>
            </w:pPr>
            <w:r>
              <w:rPr>
                <w:rFonts w:ascii="Arial" w:hAnsi="Arial" w:cs="Arial"/>
                <w:sz w:val="19"/>
                <w:lang w:val="en-GB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21"/>
            <w:r>
              <w:rPr>
                <w:rFonts w:ascii="Arial" w:hAnsi="Arial" w:cs="Arial"/>
                <w:sz w:val="19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9"/>
                <w:lang w:val="en-GB"/>
              </w:rPr>
            </w:r>
            <w:r>
              <w:rPr>
                <w:rFonts w:ascii="Arial" w:hAnsi="Arial" w:cs="Arial"/>
                <w:sz w:val="19"/>
                <w:lang w:val="en-GB"/>
              </w:rPr>
              <w:fldChar w:fldCharType="end"/>
            </w:r>
            <w:bookmarkEnd w:id="30"/>
            <w:r>
              <w:rPr>
                <w:rFonts w:ascii="Arial" w:hAnsi="Arial" w:cs="Arial"/>
                <w:sz w:val="19"/>
                <w:lang w:val="en-GB"/>
              </w:rPr>
              <w:t xml:space="preserve"> Belt anchorages</w:t>
            </w:r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25"/>
          <w:jc w:val="center"/>
        </w:trPr>
        <w:tc>
          <w:tcPr>
            <w:tcW w:w="426" w:type="dxa"/>
            <w:vMerge/>
            <w:vAlign w:val="center"/>
          </w:tcPr>
          <w:p w:rsidR="00000000" w:rsidRDefault="000521BD">
            <w:pPr>
              <w:spacing w:before="40" w:after="20"/>
              <w:jc w:val="center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9213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0521BD">
            <w:pPr>
              <w:spacing w:before="40" w:after="2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23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31"/>
            <w:r>
              <w:rPr>
                <w:rFonts w:ascii="Arial" w:hAnsi="Arial" w:cs="Arial"/>
                <w:sz w:val="16"/>
                <w:lang w:val="en-GB"/>
              </w:rPr>
              <w:t xml:space="preserve"> ISO 3776-2 – Tractor and agriculture machinery seats; </w:t>
            </w:r>
            <w:r>
              <w:rPr>
                <w:rFonts w:ascii="Arial" w:hAnsi="Arial" w:cs="Arial"/>
                <w:sz w:val="16"/>
                <w:lang w:val="en-GB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24"/>
            <w:r>
              <w:rPr>
                <w:rFonts w:ascii="Arial" w:hAnsi="Arial" w:cs="Arial"/>
                <w:sz w:val="16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lang w:val="en-GB"/>
              </w:rPr>
            </w:r>
            <w:r>
              <w:rPr>
                <w:rFonts w:ascii="Arial" w:hAnsi="Arial" w:cs="Arial"/>
                <w:sz w:val="16"/>
                <w:lang w:val="en-GB"/>
              </w:rPr>
              <w:fldChar w:fldCharType="end"/>
            </w:r>
            <w:bookmarkEnd w:id="32"/>
            <w:r>
              <w:rPr>
                <w:rFonts w:ascii="Arial" w:hAnsi="Arial" w:cs="Arial"/>
                <w:sz w:val="16"/>
                <w:lang w:val="en-GB"/>
              </w:rPr>
              <w:t xml:space="preserve"> ISO 6683 – Earthmoving mac</w:t>
            </w:r>
            <w:r>
              <w:rPr>
                <w:rFonts w:ascii="Arial" w:hAnsi="Arial" w:cs="Arial"/>
                <w:sz w:val="16"/>
                <w:lang w:val="en-GB"/>
              </w:rPr>
              <w:t>hinery.</w:t>
            </w:r>
          </w:p>
        </w:tc>
      </w:tr>
    </w:tbl>
    <w:p w:rsidR="00000000" w:rsidRDefault="000521BD">
      <w:pPr>
        <w:pStyle w:val="1predtab"/>
        <w:tabs>
          <w:tab w:val="clear" w:pos="4820"/>
        </w:tabs>
        <w:spacing w:before="120" w:after="20" w:line="240" w:lineRule="auto"/>
      </w:pPr>
      <w:r>
        <w:t>Drawing of assembly of protective structure or anchorages is attached to this order.</w:t>
      </w:r>
    </w:p>
    <w:p w:rsidR="00000000" w:rsidRDefault="000521BD">
      <w:pPr>
        <w:pStyle w:val="1predtab"/>
        <w:tabs>
          <w:tab w:val="clear" w:pos="4820"/>
        </w:tabs>
        <w:spacing w:line="240" w:lineRule="auto"/>
        <w:rPr>
          <w:sz w:val="12"/>
          <w:szCs w:val="12"/>
        </w:rPr>
      </w:pPr>
    </w:p>
    <w:p w:rsidR="004555AD" w:rsidRPr="004555AD" w:rsidRDefault="004555AD">
      <w:pPr>
        <w:pStyle w:val="1predtab"/>
        <w:tabs>
          <w:tab w:val="clear" w:pos="4820"/>
        </w:tabs>
        <w:spacing w:line="240" w:lineRule="auto"/>
        <w:rPr>
          <w:sz w:val="12"/>
          <w:szCs w:val="12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4252"/>
      </w:tblGrid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2694" w:type="dxa"/>
            <w:tcBorders>
              <w:bottom w:val="dotted" w:sz="4" w:space="0" w:color="auto"/>
            </w:tcBorders>
          </w:tcPr>
          <w:p w:rsidR="00000000" w:rsidRDefault="000521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3"/>
          </w:p>
        </w:tc>
        <w:tc>
          <w:tcPr>
            <w:tcW w:w="2693" w:type="dxa"/>
          </w:tcPr>
          <w:p w:rsidR="00000000" w:rsidRDefault="000521BD">
            <w:pPr>
              <w:jc w:val="center"/>
              <w:rPr>
                <w:rFonts w:ascii="Arial" w:hAnsi="Arial" w:cs="Arial"/>
                <w:color w:val="C0C0C0"/>
                <w:sz w:val="20"/>
                <w:lang w:val="en-GB"/>
              </w:rPr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000000" w:rsidRDefault="000521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GB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bookmarkStart w:id="35" w:name="_GoBack"/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GB"/>
              </w:rPr>
              <w:t> </w:t>
            </w:r>
            <w:bookmarkEnd w:id="35"/>
            <w:r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34"/>
          </w:p>
        </w:tc>
      </w:tr>
      <w:tr w:rsidR="00000000" w:rsidTr="004555AD">
        <w:tblPrEx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:rsidR="00000000" w:rsidRDefault="000521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</w:t>
            </w:r>
          </w:p>
        </w:tc>
        <w:tc>
          <w:tcPr>
            <w:tcW w:w="2693" w:type="dxa"/>
          </w:tcPr>
          <w:p w:rsidR="00000000" w:rsidRDefault="000521B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i/>
                <w:color w:val="C0C0C0"/>
                <w:sz w:val="20"/>
                <w:lang w:val="en-GB"/>
              </w:rPr>
              <w:t>(stamp)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000000" w:rsidRDefault="000521BD">
            <w:pPr>
              <w:jc w:val="center"/>
              <w:rPr>
                <w:rFonts w:ascii="Arial" w:hAnsi="Arial" w:cs="Arial"/>
                <w:iCs/>
                <w:sz w:val="20"/>
                <w:lang w:val="en-GB"/>
              </w:rPr>
            </w:pPr>
            <w:r>
              <w:rPr>
                <w:rFonts w:ascii="Arial" w:hAnsi="Arial" w:cs="Arial"/>
                <w:iCs/>
                <w:sz w:val="20"/>
                <w:lang w:val="en-GB"/>
              </w:rPr>
              <w:t>Name and signature of the authorized person</w:t>
            </w:r>
          </w:p>
        </w:tc>
      </w:tr>
    </w:tbl>
    <w:p w:rsidR="004555AD" w:rsidRPr="004555AD" w:rsidRDefault="004555AD" w:rsidP="004555AD">
      <w:pPr>
        <w:spacing w:before="0"/>
        <w:rPr>
          <w:sz w:val="10"/>
          <w:szCs w:val="10"/>
        </w:rPr>
      </w:pPr>
    </w:p>
    <w:sectPr w:rsidR="004555AD" w:rsidRPr="004555AD">
      <w:headerReference w:type="default" r:id="rId7"/>
      <w:footerReference w:type="default" r:id="rId8"/>
      <w:pgSz w:w="11906" w:h="16838" w:code="9"/>
      <w:pgMar w:top="846" w:right="1134" w:bottom="851" w:left="113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BD" w:rsidRDefault="000521BD">
      <w:r>
        <w:separator/>
      </w:r>
    </w:p>
  </w:endnote>
  <w:endnote w:type="continuationSeparator" w:id="0">
    <w:p w:rsidR="000521BD" w:rsidRDefault="0005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21BD">
    <w:pPr>
      <w:pStyle w:val="Zpat"/>
      <w:tabs>
        <w:tab w:val="clear" w:pos="4536"/>
        <w:tab w:val="clear" w:pos="9072"/>
      </w:tabs>
      <w:spacing w:before="120"/>
      <w:jc w:val="right"/>
      <w:rPr>
        <w:rFonts w:ascii="Arial" w:hAnsi="Arial" w:cs="Arial"/>
        <w:color w:val="C0C0C0"/>
        <w:sz w:val="18"/>
      </w:rPr>
    </w:pPr>
    <w:r>
      <w:rPr>
        <w:rFonts w:ascii="Arial" w:hAnsi="Arial" w:cs="Arial"/>
        <w:color w:val="C0C0C0"/>
        <w:sz w:val="18"/>
      </w:rPr>
      <w:t>O06E0</w:t>
    </w:r>
    <w:r w:rsidR="004555AD">
      <w:rPr>
        <w:rFonts w:ascii="Arial" w:hAnsi="Arial" w:cs="Arial"/>
        <w:color w:val="C0C0C0"/>
        <w:sz w:val="18"/>
      </w:rPr>
      <w:t>3</w:t>
    </w:r>
    <w:r>
      <w:rPr>
        <w:rFonts w:ascii="Arial" w:hAnsi="Arial" w:cs="Arial"/>
        <w:color w:val="C0C0C0"/>
        <w:sz w:val="18"/>
      </w:rPr>
      <w:t>1</w:t>
    </w:r>
    <w:r w:rsidR="004555AD">
      <w:rPr>
        <w:rFonts w:ascii="Arial" w:hAnsi="Arial" w:cs="Arial"/>
        <w:color w:val="C0C0C0"/>
        <w:sz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BD" w:rsidRDefault="000521BD">
      <w:r>
        <w:separator/>
      </w:r>
    </w:p>
  </w:footnote>
  <w:footnote w:type="continuationSeparator" w:id="0">
    <w:p w:rsidR="000521BD" w:rsidRDefault="00052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701"/>
      <w:gridCol w:w="4820"/>
      <w:gridCol w:w="3118"/>
    </w:tblGrid>
    <w:tr w:rsidR="00E40C8F" w:rsidTr="00172ADF">
      <w:trPr>
        <w:trHeight w:val="907"/>
        <w:jc w:val="center"/>
      </w:trPr>
      <w:tc>
        <w:tcPr>
          <w:tcW w:w="1701" w:type="dxa"/>
        </w:tcPr>
        <w:p w:rsidR="00E40C8F" w:rsidRDefault="00E40C8F" w:rsidP="00E40C8F">
          <w:pPr>
            <w:spacing w:before="20" w:line="288" w:lineRule="auto"/>
            <w:rPr>
              <w:rFonts w:ascii="Arial" w:hAnsi="Arial" w:cs="Arial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011555" cy="756285"/>
                <wp:effectExtent l="0" t="0" r="0" b="0"/>
                <wp:wrapNone/>
                <wp:docPr id="1" name="Obrázek 4" descr="C:\Users\kara\Documents\Pracovní\KARLÍK\Logo SZS\Návrh bez názvu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 descr="C:\Users\kara\Documents\Pracovní\KARLÍK\Logo SZS\Návrh bez názvu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20" w:type="dxa"/>
        </w:tcPr>
        <w:p w:rsidR="00E40C8F" w:rsidRPr="00D75191" w:rsidRDefault="00E40C8F" w:rsidP="00E40C8F">
          <w:pPr>
            <w:spacing w:before="0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GOVERNMENT TESTING LABORATORY OF MACHINES J.S.C.</w:t>
          </w:r>
        </w:p>
      </w:tc>
      <w:tc>
        <w:tcPr>
          <w:tcW w:w="3118" w:type="dxa"/>
        </w:tcPr>
        <w:p w:rsidR="00E40C8F" w:rsidRDefault="00E40C8F" w:rsidP="00E40C8F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Státní zkušebna strojů a.s.</w:t>
          </w:r>
        </w:p>
        <w:p w:rsidR="00E40C8F" w:rsidRDefault="00E40C8F" w:rsidP="00E40C8F">
          <w:pPr>
            <w:spacing w:before="0"/>
            <w:jc w:val="right"/>
            <w:rPr>
              <w:rFonts w:ascii="Arial" w:hAnsi="Arial" w:cs="Arial"/>
              <w:sz w:val="15"/>
            </w:rPr>
          </w:pPr>
          <w:proofErr w:type="spellStart"/>
          <w:r>
            <w:rPr>
              <w:rFonts w:ascii="Arial" w:hAnsi="Arial" w:cs="Arial"/>
              <w:sz w:val="15"/>
            </w:rPr>
            <w:t>Třanovského</w:t>
          </w:r>
          <w:proofErr w:type="spellEnd"/>
          <w:r>
            <w:rPr>
              <w:rFonts w:ascii="Arial" w:hAnsi="Arial" w:cs="Arial"/>
              <w:sz w:val="15"/>
            </w:rPr>
            <w:t xml:space="preserve"> 622/11</w:t>
          </w:r>
          <w:r>
            <w:rPr>
              <w:rFonts w:ascii="Arial" w:hAnsi="Arial" w:cs="Arial"/>
              <w:sz w:val="15"/>
            </w:rPr>
            <w:br/>
            <w:t>CZ-163 04 Praha 6 – Řepy</w:t>
          </w:r>
        </w:p>
        <w:p w:rsidR="00E40C8F" w:rsidRDefault="00E40C8F" w:rsidP="00E40C8F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Czech Republic</w:t>
          </w:r>
        </w:p>
        <w:p w:rsidR="00E40C8F" w:rsidRDefault="00E40C8F" w:rsidP="00E40C8F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 xml:space="preserve">Mobile: +420 </w:t>
          </w:r>
          <w:r w:rsidRPr="009C0511">
            <w:rPr>
              <w:rFonts w:ascii="Arial" w:hAnsi="Arial" w:cs="Arial"/>
              <w:color w:val="000000"/>
              <w:sz w:val="15"/>
              <w:szCs w:val="15"/>
            </w:rPr>
            <w:t>736 658 332</w:t>
          </w:r>
        </w:p>
        <w:p w:rsidR="00E40C8F" w:rsidRDefault="00E40C8F" w:rsidP="00E40C8F">
          <w:pPr>
            <w:spacing w:before="0"/>
            <w:jc w:val="right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Tel.: +420 235 018 276</w:t>
          </w:r>
        </w:p>
        <w:p w:rsidR="00E40C8F" w:rsidRDefault="00E40C8F" w:rsidP="00E40C8F">
          <w:pPr>
            <w:spacing w:before="0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5"/>
            </w:rPr>
            <w:t xml:space="preserve">E-mail: </w:t>
          </w:r>
          <w:hyperlink r:id="rId2" w:history="1">
            <w:r w:rsidRPr="009A4B35">
              <w:rPr>
                <w:rStyle w:val="Hypertextovodkaz"/>
                <w:rFonts w:ascii="Arial" w:hAnsi="Arial" w:cs="Arial"/>
                <w:sz w:val="15"/>
              </w:rPr>
              <w:t>info@testinglaboratory.cz</w:t>
            </w:r>
          </w:hyperlink>
        </w:p>
      </w:tc>
    </w:tr>
  </w:tbl>
  <w:p w:rsidR="00E40C8F" w:rsidRPr="00C042BE" w:rsidRDefault="00E40C8F" w:rsidP="00E40C8F">
    <w:pPr>
      <w:spacing w:befor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2A3A"/>
    <w:multiLevelType w:val="hybridMultilevel"/>
    <w:tmpl w:val="659C7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F0E9D"/>
    <w:multiLevelType w:val="hybridMultilevel"/>
    <w:tmpl w:val="C2048B04"/>
    <w:lvl w:ilvl="0" w:tplc="B7223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BE4C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728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8222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723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A20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C4F7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6A71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763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E214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5F6D13DB"/>
    <w:multiLevelType w:val="singleLevel"/>
    <w:tmpl w:val="C9F8BB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0C824E8"/>
    <w:multiLevelType w:val="singleLevel"/>
    <w:tmpl w:val="86A62CC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5" w15:restartNumberingAfterBreak="0">
    <w:nsid w:val="61DF6D9F"/>
    <w:multiLevelType w:val="singleLevel"/>
    <w:tmpl w:val="8402CF1A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8F"/>
    <w:rsid w:val="000521BD"/>
    <w:rsid w:val="004555AD"/>
    <w:rsid w:val="00E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DBBF6"/>
  <w15:chartTrackingRefBased/>
  <w15:docId w15:val="{36E3520B-9992-4E39-B156-4A2710B7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before="60"/>
    </w:pPr>
    <w:rPr>
      <w:sz w:val="22"/>
    </w:rPr>
  </w:style>
  <w:style w:type="paragraph" w:styleId="Nadpis1">
    <w:name w:val="heading 1"/>
    <w:basedOn w:val="Normln"/>
    <w:next w:val="Normln"/>
    <w:qFormat/>
    <w:pPr>
      <w:keepNext/>
      <w:spacing w:before="240" w:after="120"/>
      <w:outlineLvl w:val="0"/>
    </w:pPr>
    <w:rPr>
      <w:b/>
      <w:caps/>
      <w:kern w:val="22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120" w:after="12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120" w:after="12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120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outlineLvl w:val="8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predtab">
    <w:name w:val="1predtab"/>
    <w:basedOn w:val="Normln"/>
    <w:pPr>
      <w:tabs>
        <w:tab w:val="left" w:pos="4820"/>
      </w:tabs>
      <w:spacing w:before="0" w:line="24" w:lineRule="auto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before="0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before="0"/>
    </w:pPr>
  </w:style>
  <w:style w:type="character" w:styleId="Hypertextovodkaz">
    <w:name w:val="Hyperlink"/>
    <w:uiPriority w:val="99"/>
    <w:unhideWhenUsed/>
    <w:rsid w:val="00E40C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stinglaborator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- EN/ISO</vt:lpstr>
    </vt:vector>
  </TitlesOfParts>
  <Manager>Marie Lukavcová</Manager>
  <Company>SZZPLS, a.s.</Company>
  <LinksUpToDate>false</LinksUpToDate>
  <CharactersWithSpaces>1986</CharactersWithSpaces>
  <SharedDoc>false</SharedDoc>
  <HLinks>
    <vt:vector size="6" baseType="variant">
      <vt:variant>
        <vt:i4>9371728</vt:i4>
      </vt:variant>
      <vt:variant>
        <vt:i4>4296</vt:i4>
      </vt:variant>
      <vt:variant>
        <vt:i4>1025</vt:i4>
      </vt:variant>
      <vt:variant>
        <vt:i4>1</vt:i4>
      </vt:variant>
      <vt:variant>
        <vt:lpwstr>ZnakOECD-farebný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- EN/ISO</dc:title>
  <dc:subject>Objednávka SZZPLS - O06E0614</dc:subject>
  <dc:creator>Ing. Peter Pernis</dc:creator>
  <cp:keywords/>
  <dc:description/>
  <cp:lastModifiedBy>kara</cp:lastModifiedBy>
  <cp:revision>3</cp:revision>
  <cp:lastPrinted>2012-08-06T14:10:00Z</cp:lastPrinted>
  <dcterms:created xsi:type="dcterms:W3CDTF">2017-03-20T16:08:00Z</dcterms:created>
  <dcterms:modified xsi:type="dcterms:W3CDTF">2017-03-20T16:11:00Z</dcterms:modified>
</cp:coreProperties>
</file>